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C7" w:rsidRPr="00C92B38" w:rsidRDefault="00C92B38" w:rsidP="00C92B38">
      <w:pPr>
        <w:shd w:val="clear" w:color="auto" w:fill="D9D9D9" w:themeFill="background1" w:themeFillShade="D9"/>
        <w:rPr>
          <w:b/>
          <w:sz w:val="40"/>
          <w:szCs w:val="40"/>
        </w:rPr>
      </w:pPr>
      <w:r w:rsidRPr="00C92B38">
        <w:rPr>
          <w:b/>
          <w:sz w:val="40"/>
          <w:szCs w:val="40"/>
        </w:rPr>
        <w:t>La différenciation pédagogique</w:t>
      </w:r>
    </w:p>
    <w:p w:rsidR="00C92B38" w:rsidRDefault="00C92B38"/>
    <w:p w:rsidR="006255CB" w:rsidRPr="00C0025B" w:rsidRDefault="006255CB" w:rsidP="00C0025B">
      <w:pPr>
        <w:jc w:val="both"/>
        <w:rPr>
          <w:i/>
          <w:sz w:val="24"/>
          <w:szCs w:val="24"/>
        </w:rPr>
      </w:pPr>
      <w:r w:rsidRPr="00C0025B">
        <w:rPr>
          <w:i/>
          <w:sz w:val="24"/>
          <w:szCs w:val="24"/>
        </w:rPr>
        <w:t>Définition du comité de la conférence de CONSENSUS (</w:t>
      </w:r>
      <w:r w:rsidR="00C0025B">
        <w:rPr>
          <w:i/>
          <w:sz w:val="24"/>
          <w:szCs w:val="24"/>
        </w:rPr>
        <w:t>mars 2017)</w:t>
      </w:r>
    </w:p>
    <w:p w:rsidR="006255CB" w:rsidRPr="00C0025B" w:rsidRDefault="006255CB" w:rsidP="00C0025B">
      <w:pPr>
        <w:jc w:val="both"/>
        <w:rPr>
          <w:i/>
          <w:sz w:val="24"/>
          <w:szCs w:val="24"/>
        </w:rPr>
      </w:pPr>
      <w:r w:rsidRPr="00C0025B">
        <w:rPr>
          <w:i/>
          <w:sz w:val="24"/>
          <w:szCs w:val="24"/>
        </w:rPr>
        <w:t>La différenciation est la prise en compte par les acteurs du système éducatif des caractéristiques individuelles (besoins, intérêts et motivations ; acquis, non acquis et difficultés ; modes d’apprentissage (style, rythme, pouvoir de concentration, engagement…) ; potentialités à exploiter… de chaque élève en vue de permettre à chacun d’eux de maîtriser les objectifs fondamentaux prescrits et de développer au mieux leurs potentialités, et de permettre au système éducatif d’être à la fois plus pertinent, efficace et équitable.</w:t>
      </w:r>
    </w:p>
    <w:p w:rsidR="00C92B38" w:rsidRDefault="00C92B38"/>
    <w:p w:rsidR="00C92B38" w:rsidRPr="003061BA" w:rsidRDefault="00C92B38">
      <w:pPr>
        <w:rPr>
          <w:rFonts w:ascii="Arial Narrow" w:hAnsi="Arial Narrow"/>
          <w:color w:val="333333"/>
          <w:sz w:val="26"/>
          <w:szCs w:val="26"/>
          <w:shd w:val="clear" w:color="auto" w:fill="FFFFFF"/>
        </w:rPr>
      </w:pPr>
      <w:r w:rsidRPr="003061BA">
        <w:rPr>
          <w:rFonts w:ascii="Arial Narrow" w:hAnsi="Arial Narrow"/>
          <w:color w:val="333333"/>
          <w:sz w:val="26"/>
          <w:szCs w:val="26"/>
          <w:shd w:val="clear" w:color="auto" w:fill="FFFFFF"/>
        </w:rPr>
        <w:t>Aucun élève n’apprend de la même manière et au même rythme, mais tous doivent maîtriser les connaissances et les compétences du socle commun. Pour faire face à cet enjeu, </w:t>
      </w:r>
      <w:r w:rsidRPr="003061BA">
        <w:rPr>
          <w:rStyle w:val="lev"/>
          <w:rFonts w:ascii="Arial Narrow" w:hAnsi="Arial Narrow"/>
          <w:color w:val="333333"/>
          <w:sz w:val="26"/>
          <w:szCs w:val="26"/>
          <w:shd w:val="clear" w:color="auto" w:fill="FFFFFF"/>
        </w:rPr>
        <w:t>il n’existe pas une « recette pédagogique » unique, toute faite, qui s’imposerait à tous les enseignants, pour tous les âges des élèves et quelle que soit la discipline enseignée</w:t>
      </w:r>
      <w:r w:rsidRPr="003061BA">
        <w:rPr>
          <w:rFonts w:ascii="Arial Narrow" w:hAnsi="Arial Narrow"/>
          <w:color w:val="333333"/>
          <w:sz w:val="26"/>
          <w:szCs w:val="26"/>
          <w:shd w:val="clear" w:color="auto" w:fill="FFFFFF"/>
        </w:rPr>
        <w:t>. Derrière la notion de différenciation pédagogique se cache une multiplicité de pratiques et de dispositifs pertinents pour faire face à l’hétérogénéité dans les classes. Mais la conférence de consensus a montré que certaines conditions sont indispensables pour que tous les élèves apprennent.</w:t>
      </w:r>
    </w:p>
    <w:p w:rsidR="00C0025B" w:rsidRPr="003061BA" w:rsidRDefault="00C0025B">
      <w:pPr>
        <w:rPr>
          <w:rFonts w:ascii="Arial Narrow" w:hAnsi="Arial Narrow"/>
          <w:color w:val="333333"/>
          <w:sz w:val="26"/>
          <w:szCs w:val="26"/>
          <w:shd w:val="clear" w:color="auto" w:fill="FFFFFF"/>
        </w:rPr>
      </w:pPr>
    </w:p>
    <w:p w:rsidR="00C92B38" w:rsidRPr="003061BA" w:rsidRDefault="00C92B38">
      <w:pPr>
        <w:rPr>
          <w:rFonts w:ascii="Arial Narrow" w:hAnsi="Arial Narrow"/>
          <w:b/>
        </w:rPr>
      </w:pPr>
      <w:r w:rsidRPr="003061BA">
        <w:rPr>
          <w:rFonts w:ascii="Arial Narrow" w:hAnsi="Arial Narrow"/>
          <w:b/>
        </w:rPr>
        <w:t xml:space="preserve">Quatre conditions pour faire réussir tous les élèves </w:t>
      </w:r>
    </w:p>
    <w:p w:rsidR="00C0025B" w:rsidRPr="003061BA" w:rsidRDefault="00C92B38" w:rsidP="00C0025B">
      <w:pPr>
        <w:pStyle w:val="Paragraphedeliste"/>
        <w:numPr>
          <w:ilvl w:val="0"/>
          <w:numId w:val="8"/>
        </w:numPr>
        <w:jc w:val="both"/>
        <w:rPr>
          <w:rFonts w:ascii="Arial Narrow" w:hAnsi="Arial Narrow"/>
        </w:rPr>
      </w:pPr>
      <w:r w:rsidRPr="003061BA">
        <w:rPr>
          <w:rFonts w:ascii="Arial Narrow" w:hAnsi="Arial Narrow"/>
        </w:rPr>
        <w:t>Un temps d’apprentissage ajusté aux rythmes d’apprentissage des élèves</w:t>
      </w:r>
      <w:r w:rsidR="00C0025B" w:rsidRPr="003061BA">
        <w:rPr>
          <w:rFonts w:ascii="Arial Narrow" w:hAnsi="Arial Narrow"/>
        </w:rPr>
        <w:t>.</w:t>
      </w:r>
      <w:r w:rsidRPr="003061BA">
        <w:rPr>
          <w:rFonts w:ascii="Arial Narrow" w:hAnsi="Arial Narrow"/>
        </w:rPr>
        <w:t xml:space="preserve"> </w:t>
      </w:r>
    </w:p>
    <w:p w:rsidR="00C92B38" w:rsidRPr="003061BA" w:rsidRDefault="00C92B38" w:rsidP="00C0025B">
      <w:pPr>
        <w:jc w:val="both"/>
        <w:rPr>
          <w:rFonts w:ascii="Arial Narrow" w:hAnsi="Arial Narrow"/>
        </w:rPr>
      </w:pPr>
      <w:r w:rsidRPr="003061BA">
        <w:rPr>
          <w:rFonts w:ascii="Arial Narrow" w:hAnsi="Arial Narrow"/>
        </w:rPr>
        <w:t xml:space="preserve">Aucun élève ne progresse à la même vitesse mais chacun doit avoir accès aux savoirs essentiels, cruciaux. Cela passe par une réorganisation du temps d’enseignement et/ou par une préparation des élèves en amont du cours. </w:t>
      </w:r>
    </w:p>
    <w:p w:rsidR="00C0025B" w:rsidRPr="003061BA" w:rsidRDefault="00C92B38" w:rsidP="00C0025B">
      <w:pPr>
        <w:pStyle w:val="Paragraphedeliste"/>
        <w:numPr>
          <w:ilvl w:val="0"/>
          <w:numId w:val="8"/>
        </w:numPr>
        <w:rPr>
          <w:rFonts w:ascii="Arial Narrow" w:hAnsi="Arial Narrow"/>
        </w:rPr>
      </w:pPr>
      <w:r w:rsidRPr="003061BA">
        <w:rPr>
          <w:rFonts w:ascii="Arial Narrow" w:hAnsi="Arial Narrow"/>
        </w:rPr>
        <w:t>Un rapport adéquat entre l’élève et l’école</w:t>
      </w:r>
      <w:r w:rsidR="00C0025B" w:rsidRPr="003061BA">
        <w:rPr>
          <w:rFonts w:ascii="Arial Narrow" w:hAnsi="Arial Narrow"/>
        </w:rPr>
        <w:t>.</w:t>
      </w:r>
      <w:r w:rsidRPr="003061BA">
        <w:rPr>
          <w:rFonts w:ascii="Arial Narrow" w:hAnsi="Arial Narrow"/>
        </w:rPr>
        <w:t xml:space="preserve"> </w:t>
      </w:r>
    </w:p>
    <w:p w:rsidR="00C92B38" w:rsidRPr="003061BA" w:rsidRDefault="00C92B38" w:rsidP="00C0025B">
      <w:pPr>
        <w:rPr>
          <w:rFonts w:ascii="Arial Narrow" w:hAnsi="Arial Narrow"/>
        </w:rPr>
      </w:pPr>
      <w:r w:rsidRPr="003061BA">
        <w:rPr>
          <w:rFonts w:ascii="Arial Narrow" w:hAnsi="Arial Narrow"/>
        </w:rPr>
        <w:t xml:space="preserve">La logique de l’école doit rencontrer la logique de l’enfant pour faire évoluer son univers de référence (fondé sur son environnement familial, culturel et social). Les situations d’apprentissage doivent conduire les élèves à passer de leurs représentations « premières » sur le monde, issues de leurs perceptions et de leurs expériences, à des connaissances scolaires. Il faut partir de ce que les élèves savent et de la façon dont ils pensent le monde pour les amener vers de nouveaux savoirs et compétences. </w:t>
      </w:r>
    </w:p>
    <w:p w:rsidR="008419D4" w:rsidRPr="003061BA" w:rsidRDefault="00C92B38" w:rsidP="008419D4">
      <w:pPr>
        <w:pStyle w:val="Paragraphedeliste"/>
        <w:numPr>
          <w:ilvl w:val="0"/>
          <w:numId w:val="8"/>
        </w:numPr>
        <w:rPr>
          <w:rFonts w:ascii="Arial Narrow" w:hAnsi="Arial Narrow"/>
        </w:rPr>
      </w:pPr>
      <w:r w:rsidRPr="003061BA">
        <w:rPr>
          <w:rFonts w:ascii="Arial Narrow" w:hAnsi="Arial Narrow"/>
        </w:rPr>
        <w:t xml:space="preserve">Un environnement structuré, avec des aides et des repères </w:t>
      </w:r>
    </w:p>
    <w:p w:rsidR="00C92B38" w:rsidRPr="003061BA" w:rsidRDefault="00C92B38" w:rsidP="008419D4">
      <w:pPr>
        <w:rPr>
          <w:rFonts w:ascii="Arial Narrow" w:hAnsi="Arial Narrow"/>
        </w:rPr>
      </w:pPr>
      <w:r w:rsidRPr="003061BA">
        <w:rPr>
          <w:rFonts w:ascii="Arial Narrow" w:hAnsi="Arial Narrow"/>
        </w:rPr>
        <w:t xml:space="preserve">Plus un élève est loin des savoirs scolaires, plus il a besoin d’être guidé de façon structurée dans ses apprentissages : énoncé clair des objectifs de l’enseignement, synthèses régulières, retours aux consignes, bilan de ce qui a été </w:t>
      </w:r>
      <w:r w:rsidRPr="003061BA">
        <w:rPr>
          <w:rFonts w:ascii="Arial Narrow" w:hAnsi="Arial Narrow"/>
          <w:b/>
        </w:rPr>
        <w:t>appris</w:t>
      </w:r>
      <w:r w:rsidRPr="003061BA">
        <w:rPr>
          <w:rFonts w:ascii="Arial Narrow" w:hAnsi="Arial Narrow"/>
        </w:rPr>
        <w:t xml:space="preserve">… Par exemple, des problèmes déjà résolus peuvent être présentés aux élèves afin de leur faire exprimer ce qu’ils comprennent des procédures mises en œuvre. </w:t>
      </w:r>
    </w:p>
    <w:p w:rsidR="008419D4" w:rsidRPr="003061BA" w:rsidRDefault="00C92B38" w:rsidP="008419D4">
      <w:pPr>
        <w:pStyle w:val="Paragraphedeliste"/>
        <w:numPr>
          <w:ilvl w:val="0"/>
          <w:numId w:val="8"/>
        </w:numPr>
        <w:rPr>
          <w:rFonts w:ascii="Arial Narrow" w:hAnsi="Arial Narrow"/>
        </w:rPr>
      </w:pPr>
      <w:r w:rsidRPr="003061BA">
        <w:rPr>
          <w:rFonts w:ascii="Arial Narrow" w:hAnsi="Arial Narrow"/>
        </w:rPr>
        <w:lastRenderedPageBreak/>
        <w:t xml:space="preserve">Des situations d’apprentissage limitant les informations inutiles. </w:t>
      </w:r>
    </w:p>
    <w:p w:rsidR="00C92B38" w:rsidRPr="003061BA" w:rsidRDefault="00C92B38" w:rsidP="008419D4">
      <w:pPr>
        <w:rPr>
          <w:rFonts w:ascii="Arial Narrow" w:hAnsi="Arial Narrow"/>
        </w:rPr>
      </w:pPr>
      <w:r w:rsidRPr="003061BA">
        <w:rPr>
          <w:rFonts w:ascii="Arial Narrow" w:hAnsi="Arial Narrow"/>
        </w:rPr>
        <w:t>Une tâche qui véhicule trop d’informations, dont certaines inutiles, peut entraîner des difficultés chez certains élèves. Les enseignants peuvent épurer certains documents, notamment numériques, pour centrer les élèves sur les enjeux principaux de l’apprentissage.</w:t>
      </w:r>
    </w:p>
    <w:p w:rsidR="00C0025B" w:rsidRPr="003061BA" w:rsidRDefault="00C0025B">
      <w:pPr>
        <w:rPr>
          <w:rFonts w:ascii="Arial Narrow" w:hAnsi="Arial Narrow"/>
        </w:rPr>
      </w:pPr>
    </w:p>
    <w:p w:rsidR="00C0025B" w:rsidRPr="003061BA" w:rsidRDefault="00C0025B" w:rsidP="00C0025B">
      <w:pPr>
        <w:rPr>
          <w:rFonts w:ascii="Arial Narrow" w:hAnsi="Arial Narrow"/>
          <w:b/>
        </w:rPr>
      </w:pPr>
      <w:r w:rsidRPr="003061BA">
        <w:rPr>
          <w:rFonts w:ascii="Arial Narrow" w:hAnsi="Arial Narrow"/>
          <w:b/>
        </w:rPr>
        <w:t xml:space="preserve">Deux formes de différenciation : </w:t>
      </w:r>
    </w:p>
    <w:p w:rsidR="00C0025B" w:rsidRPr="003061BA" w:rsidRDefault="00C0025B" w:rsidP="00C0025B">
      <w:pPr>
        <w:pStyle w:val="Paragraphedeliste"/>
        <w:numPr>
          <w:ilvl w:val="0"/>
          <w:numId w:val="1"/>
        </w:numPr>
        <w:rPr>
          <w:rFonts w:ascii="Arial Narrow" w:hAnsi="Arial Narrow"/>
        </w:rPr>
      </w:pPr>
      <w:r w:rsidRPr="003061BA">
        <w:rPr>
          <w:rFonts w:ascii="Arial Narrow" w:hAnsi="Arial Narrow"/>
          <w:u w:val="single"/>
        </w:rPr>
        <w:t>la différenciation structurelle</w:t>
      </w:r>
      <w:r w:rsidRPr="003061BA">
        <w:rPr>
          <w:rFonts w:ascii="Arial Narrow" w:hAnsi="Arial Narrow"/>
        </w:rPr>
        <w:t xml:space="preserve"> : elle différencie les parcours et est de la responsabilité des autorités éducatives ; </w:t>
      </w:r>
      <w:r w:rsidR="008419D4" w:rsidRPr="003061BA">
        <w:rPr>
          <w:rFonts w:ascii="Arial Narrow" w:hAnsi="Arial Narrow"/>
        </w:rPr>
        <w:t>elle se manifeste à plusieurs niveaux d’enseignement (ex : secteur ordinaire/spécialisé, filières/sections, redoublement) ;</w:t>
      </w:r>
    </w:p>
    <w:p w:rsidR="00C0025B" w:rsidRPr="003061BA" w:rsidRDefault="00C0025B" w:rsidP="00C0025B">
      <w:pPr>
        <w:pStyle w:val="Paragraphedeliste"/>
        <w:numPr>
          <w:ilvl w:val="0"/>
          <w:numId w:val="1"/>
        </w:numPr>
        <w:rPr>
          <w:rFonts w:ascii="Arial Narrow" w:hAnsi="Arial Narrow"/>
        </w:rPr>
      </w:pPr>
      <w:r w:rsidRPr="003061BA">
        <w:rPr>
          <w:rFonts w:ascii="Arial Narrow" w:hAnsi="Arial Narrow"/>
        </w:rPr>
        <w:t xml:space="preserve"> </w:t>
      </w:r>
      <w:r w:rsidRPr="003061BA">
        <w:rPr>
          <w:rFonts w:ascii="Arial Narrow" w:hAnsi="Arial Narrow"/>
          <w:u w:val="single"/>
        </w:rPr>
        <w:t>la différenciation pédagogique</w:t>
      </w:r>
      <w:r w:rsidRPr="003061BA">
        <w:rPr>
          <w:rFonts w:ascii="Arial Narrow" w:hAnsi="Arial Narrow"/>
        </w:rPr>
        <w:t xml:space="preserve"> : elle différencie les traitements et est de la responsabilité des enseignants.</w:t>
      </w:r>
    </w:p>
    <w:p w:rsidR="008419D4" w:rsidRPr="003061BA" w:rsidRDefault="008419D4" w:rsidP="008419D4">
      <w:pPr>
        <w:pStyle w:val="Paragraphedeliste"/>
        <w:ind w:left="770"/>
        <w:rPr>
          <w:rFonts w:ascii="Arial Narrow" w:hAnsi="Arial Narrow"/>
        </w:rPr>
      </w:pPr>
    </w:p>
    <w:p w:rsidR="006255CB" w:rsidRPr="003061BA" w:rsidRDefault="006255CB">
      <w:pPr>
        <w:rPr>
          <w:rFonts w:ascii="Arial Narrow" w:hAnsi="Arial Narrow"/>
          <w:sz w:val="28"/>
          <w:szCs w:val="28"/>
          <w:u w:val="single"/>
        </w:rPr>
      </w:pPr>
      <w:r w:rsidRPr="003061BA">
        <w:rPr>
          <w:rFonts w:ascii="Arial Narrow" w:hAnsi="Arial Narrow"/>
          <w:sz w:val="28"/>
          <w:szCs w:val="28"/>
          <w:u w:val="single"/>
        </w:rPr>
        <w:t>Pratiques enseignantes</w:t>
      </w:r>
    </w:p>
    <w:p w:rsidR="006255CB" w:rsidRPr="003061BA" w:rsidRDefault="006255CB">
      <w:pPr>
        <w:rPr>
          <w:rFonts w:ascii="Arial Narrow" w:hAnsi="Arial Narrow"/>
          <w:i/>
        </w:rPr>
      </w:pPr>
      <w:r w:rsidRPr="003061BA">
        <w:rPr>
          <w:rFonts w:ascii="Arial Narrow" w:hAnsi="Arial Narrow"/>
          <w:i/>
        </w:rPr>
        <w:t xml:space="preserve"> Un enseignant, dans sa classe, doit être en mesure de faire varier ses pratiques, afin de s’adapter à la diversité de ses élèves, tout en maintenant des objectifs communs et des temps d’apprentissage collectifs. Cela suppose une maîtrise des contenus enseignés, une évaluation fine et régulière des savoirs des élèves et la mise en place de routines dans les classes. </w:t>
      </w:r>
    </w:p>
    <w:p w:rsidR="00300B72" w:rsidRPr="003061BA" w:rsidRDefault="006255CB" w:rsidP="00300B72">
      <w:pPr>
        <w:pStyle w:val="Paragraphedeliste"/>
        <w:numPr>
          <w:ilvl w:val="0"/>
          <w:numId w:val="6"/>
        </w:numPr>
        <w:rPr>
          <w:rFonts w:ascii="Arial Narrow" w:hAnsi="Arial Narrow"/>
        </w:rPr>
      </w:pPr>
      <w:r w:rsidRPr="003061BA">
        <w:rPr>
          <w:rFonts w:ascii="Arial Narrow" w:hAnsi="Arial Narrow"/>
        </w:rPr>
        <w:t>Garantir des objectifs ambitieux communs à tous</w:t>
      </w:r>
    </w:p>
    <w:p w:rsidR="00300B72" w:rsidRPr="003061BA" w:rsidRDefault="006255CB">
      <w:pPr>
        <w:rPr>
          <w:rFonts w:ascii="Arial Narrow" w:hAnsi="Arial Narrow"/>
        </w:rPr>
      </w:pPr>
      <w:r w:rsidRPr="003061BA">
        <w:rPr>
          <w:rFonts w:ascii="Arial Narrow" w:hAnsi="Arial Narrow"/>
        </w:rPr>
        <w:t xml:space="preserve"> La différenciation pédagogique ne signifie pas la différenciat</w:t>
      </w:r>
      <w:r w:rsidR="00300B72" w:rsidRPr="003061BA">
        <w:rPr>
          <w:rFonts w:ascii="Arial Narrow" w:hAnsi="Arial Narrow"/>
        </w:rPr>
        <w:t>ion des objectifs pédagogiques. L</w:t>
      </w:r>
      <w:r w:rsidRPr="003061BA">
        <w:rPr>
          <w:rFonts w:ascii="Arial Narrow" w:hAnsi="Arial Narrow"/>
        </w:rPr>
        <w:t>’entraînement des élèves sur des tâches à automatiser est nécessaire mais ne doit pas faire perdre de vue les habiletés de plus haut niveau pour tous les élèves. Une baisse du niveau d’exigence est contre-productive pour la réussite des élèves</w:t>
      </w:r>
      <w:r w:rsidRPr="003061BA">
        <w:rPr>
          <w:rFonts w:ascii="Arial Narrow" w:hAnsi="Arial Narrow"/>
          <w:b/>
        </w:rPr>
        <w:t>. Il s’agit alors de proposer une palette diversifiée de manières d’arriver au résultat, sans pour autant abaisser le niveau des tâches demandées.</w:t>
      </w:r>
      <w:r w:rsidRPr="003061BA">
        <w:rPr>
          <w:rFonts w:ascii="Arial Narrow" w:hAnsi="Arial Narrow"/>
        </w:rPr>
        <w:t xml:space="preserve"> </w:t>
      </w:r>
    </w:p>
    <w:p w:rsidR="00300B72" w:rsidRPr="003061BA" w:rsidRDefault="006255CB" w:rsidP="00300B72">
      <w:pPr>
        <w:pStyle w:val="Paragraphedeliste"/>
        <w:numPr>
          <w:ilvl w:val="0"/>
          <w:numId w:val="6"/>
        </w:numPr>
        <w:rPr>
          <w:rFonts w:ascii="Arial Narrow" w:hAnsi="Arial Narrow"/>
        </w:rPr>
      </w:pPr>
      <w:r w:rsidRPr="003061BA">
        <w:rPr>
          <w:rFonts w:ascii="Arial Narrow" w:hAnsi="Arial Narrow"/>
        </w:rPr>
        <w:t xml:space="preserve">Prendre en compte la diversité des élèves dans les situations collectives </w:t>
      </w:r>
    </w:p>
    <w:p w:rsidR="00300B72" w:rsidRPr="003061BA" w:rsidRDefault="006255CB" w:rsidP="00300B72">
      <w:pPr>
        <w:rPr>
          <w:rFonts w:ascii="Arial Narrow" w:hAnsi="Arial Narrow"/>
        </w:rPr>
      </w:pPr>
      <w:r w:rsidRPr="003061BA">
        <w:rPr>
          <w:rFonts w:ascii="Arial Narrow" w:hAnsi="Arial Narrow"/>
        </w:rPr>
        <w:t xml:space="preserve">La différenciation ne signifie pas la fin de l’enseignement en classe entière. La conduite de séances collectives n’est pas contradictoire avec la prise en compte des singularités des élèves. Ainsi, en classe entière, </w:t>
      </w:r>
      <w:r w:rsidRPr="003061BA">
        <w:rPr>
          <w:rFonts w:ascii="Arial Narrow" w:hAnsi="Arial Narrow"/>
          <w:b/>
        </w:rPr>
        <w:t>les enseignants peuvent récolter les différentes méthodes proposées par les élèves</w:t>
      </w:r>
      <w:r w:rsidRPr="003061BA">
        <w:rPr>
          <w:rFonts w:ascii="Arial Narrow" w:hAnsi="Arial Narrow"/>
        </w:rPr>
        <w:t xml:space="preserve">, de la plus simple à la plus complexe, et les exposer à la classe. Chaque élève peut repérer où il en est et identifier des méthodes plus expertes proches de la sienne. </w:t>
      </w:r>
    </w:p>
    <w:p w:rsidR="00300B72" w:rsidRPr="003061BA" w:rsidRDefault="006255CB" w:rsidP="00300B72">
      <w:pPr>
        <w:pStyle w:val="Paragraphedeliste"/>
        <w:numPr>
          <w:ilvl w:val="0"/>
          <w:numId w:val="6"/>
        </w:numPr>
        <w:rPr>
          <w:rFonts w:ascii="Arial Narrow" w:hAnsi="Arial Narrow"/>
        </w:rPr>
      </w:pPr>
      <w:r w:rsidRPr="003061BA">
        <w:rPr>
          <w:rFonts w:ascii="Arial Narrow" w:hAnsi="Arial Narrow"/>
        </w:rPr>
        <w:t>Faire expliciter par les élèves ce que l’on attend d’eux</w:t>
      </w:r>
    </w:p>
    <w:p w:rsidR="00300B72" w:rsidRPr="003061BA" w:rsidRDefault="00300B72" w:rsidP="00300B72">
      <w:pPr>
        <w:pStyle w:val="Paragraphedeliste"/>
        <w:rPr>
          <w:rFonts w:ascii="Arial Narrow" w:hAnsi="Arial Narrow"/>
        </w:rPr>
      </w:pPr>
    </w:p>
    <w:p w:rsidR="00300B72" w:rsidRPr="003061BA" w:rsidRDefault="006255CB" w:rsidP="00300B72">
      <w:pPr>
        <w:pStyle w:val="Paragraphedeliste"/>
        <w:ind w:left="0"/>
        <w:rPr>
          <w:rFonts w:ascii="Arial Narrow" w:hAnsi="Arial Narrow"/>
        </w:rPr>
      </w:pPr>
      <w:r w:rsidRPr="003061BA">
        <w:rPr>
          <w:rFonts w:ascii="Arial Narrow" w:hAnsi="Arial Narrow"/>
          <w:b/>
        </w:rPr>
        <w:t xml:space="preserve"> Les élèves doivent être amenés, régulièrement, à expliciter leur cheminement, pour rendre objectif ce qu’ils ont appris, en utilisant un langage adapté</w:t>
      </w:r>
      <w:r w:rsidRPr="003061BA">
        <w:rPr>
          <w:rFonts w:ascii="Arial Narrow" w:hAnsi="Arial Narrow"/>
        </w:rPr>
        <w:t xml:space="preserve">. Leur enseignant doit les accompagner dans cette phase. Cela suppose qu’il fasse des retours précis à chaque élève sur ses progrès et sur les nouveaux objectifs qui lui sont fixés.  </w:t>
      </w:r>
    </w:p>
    <w:p w:rsidR="00300B72" w:rsidRPr="003061BA" w:rsidRDefault="00300B72" w:rsidP="00300B72">
      <w:pPr>
        <w:pStyle w:val="Paragraphedeliste"/>
        <w:ind w:left="0"/>
        <w:rPr>
          <w:rFonts w:ascii="Arial Narrow" w:hAnsi="Arial Narrow"/>
        </w:rPr>
      </w:pPr>
    </w:p>
    <w:p w:rsidR="00300B72" w:rsidRPr="003061BA" w:rsidRDefault="006255CB" w:rsidP="00300B72">
      <w:pPr>
        <w:pStyle w:val="Paragraphedeliste"/>
        <w:numPr>
          <w:ilvl w:val="0"/>
          <w:numId w:val="6"/>
        </w:numPr>
        <w:rPr>
          <w:rFonts w:ascii="Arial Narrow" w:hAnsi="Arial Narrow"/>
        </w:rPr>
      </w:pPr>
      <w:r w:rsidRPr="003061BA">
        <w:rPr>
          <w:rFonts w:ascii="Arial Narrow" w:hAnsi="Arial Narrow"/>
        </w:rPr>
        <w:t>Pratiquer l’auto-évaluation pour responsabiliser davantage les élèves</w:t>
      </w:r>
    </w:p>
    <w:p w:rsidR="00300B72" w:rsidRPr="003061BA" w:rsidRDefault="006255CB" w:rsidP="00300B72">
      <w:pPr>
        <w:rPr>
          <w:rFonts w:ascii="Arial Narrow" w:hAnsi="Arial Narrow"/>
        </w:rPr>
      </w:pPr>
      <w:r w:rsidRPr="003061BA">
        <w:rPr>
          <w:rFonts w:ascii="Arial Narrow" w:hAnsi="Arial Narrow"/>
        </w:rPr>
        <w:lastRenderedPageBreak/>
        <w:t xml:space="preserve"> Les enseignants doivent permettre aux élèves de formuler eux-mêmes les critères de réussite des tâches qu’ils ont à accomplir. Il s’agit de construire, avec les élèves, une grille progressive et claire des buts visés. Cela leur donne un appui pour repérer ce qui est essentiel et accroît</w:t>
      </w:r>
      <w:r w:rsidR="00300B72" w:rsidRPr="003061BA">
        <w:rPr>
          <w:rFonts w:ascii="Arial Narrow" w:hAnsi="Arial Narrow"/>
        </w:rPr>
        <w:t xml:space="preserve"> leur sentiment de compétence. </w:t>
      </w:r>
    </w:p>
    <w:p w:rsidR="00300B72" w:rsidRPr="003061BA" w:rsidRDefault="006255CB" w:rsidP="00300B72">
      <w:pPr>
        <w:pStyle w:val="Paragraphedeliste"/>
        <w:numPr>
          <w:ilvl w:val="0"/>
          <w:numId w:val="6"/>
        </w:numPr>
        <w:rPr>
          <w:rFonts w:ascii="Arial Narrow" w:hAnsi="Arial Narrow"/>
        </w:rPr>
      </w:pPr>
      <w:r w:rsidRPr="003061BA">
        <w:rPr>
          <w:rFonts w:ascii="Arial Narrow" w:hAnsi="Arial Narrow"/>
        </w:rPr>
        <w:t>Varier les situations d’apprentissage</w:t>
      </w:r>
    </w:p>
    <w:p w:rsidR="00300B72" w:rsidRPr="003061BA" w:rsidRDefault="006255CB" w:rsidP="00300B72">
      <w:pPr>
        <w:rPr>
          <w:rFonts w:ascii="Arial Narrow" w:hAnsi="Arial Narrow"/>
        </w:rPr>
      </w:pPr>
      <w:r w:rsidRPr="003061BA">
        <w:rPr>
          <w:rFonts w:ascii="Arial Narrow" w:hAnsi="Arial Narrow"/>
          <w:b/>
        </w:rPr>
        <w:t xml:space="preserve"> Les apprentissages doivent s’appuyer sur un ensemble cohérent de situations de classe variées, toutes nécessaires (phase d’entraînement, phase de résolution de problèmes, phase de bilan…)</w:t>
      </w:r>
      <w:r w:rsidR="00300B72" w:rsidRPr="003061BA">
        <w:rPr>
          <w:rFonts w:ascii="Arial Narrow" w:hAnsi="Arial Narrow"/>
        </w:rPr>
        <w:t>.  L</w:t>
      </w:r>
      <w:r w:rsidRPr="003061BA">
        <w:rPr>
          <w:rFonts w:ascii="Arial Narrow" w:hAnsi="Arial Narrow"/>
        </w:rPr>
        <w:t xml:space="preserve">es approches laissant trop de liberté aux élèves ne sont pas les plus efficaces notamment pour les élèves qui rencontrent le plus de difficultés scolaires. </w:t>
      </w:r>
    </w:p>
    <w:p w:rsidR="00300B72" w:rsidRPr="003061BA" w:rsidRDefault="006255CB" w:rsidP="00300B72">
      <w:pPr>
        <w:pStyle w:val="Paragraphedeliste"/>
        <w:numPr>
          <w:ilvl w:val="0"/>
          <w:numId w:val="6"/>
        </w:numPr>
        <w:rPr>
          <w:rFonts w:ascii="Arial Narrow" w:hAnsi="Arial Narrow"/>
        </w:rPr>
      </w:pPr>
      <w:r w:rsidRPr="003061BA">
        <w:rPr>
          <w:rFonts w:ascii="Arial Narrow" w:hAnsi="Arial Narrow"/>
        </w:rPr>
        <w:t xml:space="preserve">Agencer les différentes phases d’apprentissage </w:t>
      </w:r>
    </w:p>
    <w:p w:rsidR="00300B72" w:rsidRPr="003061BA" w:rsidRDefault="006255CB" w:rsidP="00300B72">
      <w:pPr>
        <w:rPr>
          <w:rFonts w:ascii="Arial Narrow" w:hAnsi="Arial Narrow"/>
        </w:rPr>
      </w:pPr>
      <w:r w:rsidRPr="003061BA">
        <w:rPr>
          <w:rFonts w:ascii="Arial Narrow" w:hAnsi="Arial Narrow"/>
        </w:rPr>
        <w:t>Les enseignants doivent penser que la différenciation peut intervenir à plusieurs moments d’une séquence pédagogiq</w:t>
      </w:r>
      <w:r w:rsidR="00300B72" w:rsidRPr="003061BA">
        <w:rPr>
          <w:rFonts w:ascii="Arial Narrow" w:hAnsi="Arial Narrow"/>
        </w:rPr>
        <w:t>ue avec des intentions variées.</w:t>
      </w:r>
    </w:p>
    <w:p w:rsidR="00300B72" w:rsidRPr="003061BA" w:rsidRDefault="006255CB" w:rsidP="00300B72">
      <w:pPr>
        <w:pStyle w:val="Paragraphedeliste"/>
        <w:numPr>
          <w:ilvl w:val="0"/>
          <w:numId w:val="7"/>
        </w:numPr>
        <w:rPr>
          <w:rFonts w:ascii="Arial Narrow" w:hAnsi="Arial Narrow"/>
        </w:rPr>
      </w:pPr>
      <w:r w:rsidRPr="003061BA">
        <w:rPr>
          <w:rFonts w:ascii="Arial Narrow" w:hAnsi="Arial Narrow"/>
          <w:u w:val="single"/>
        </w:rPr>
        <w:t>Avant l'enseignement</w:t>
      </w:r>
      <w:r w:rsidRPr="003061BA">
        <w:rPr>
          <w:rFonts w:ascii="Arial Narrow" w:hAnsi="Arial Narrow"/>
        </w:rPr>
        <w:t xml:space="preserve"> : réactiver les connaissances, identifier la nature de ce qui est déjà appris ou encore fragile pour chaque élève, préparer la tâche en fournissant des clés d'accès vers ce qui suit ; </w:t>
      </w:r>
    </w:p>
    <w:p w:rsidR="00300B72" w:rsidRPr="003061BA" w:rsidRDefault="006255CB" w:rsidP="00300B72">
      <w:pPr>
        <w:pStyle w:val="Paragraphedeliste"/>
        <w:numPr>
          <w:ilvl w:val="0"/>
          <w:numId w:val="7"/>
        </w:numPr>
        <w:rPr>
          <w:rFonts w:ascii="Arial Narrow" w:hAnsi="Arial Narrow"/>
        </w:rPr>
      </w:pPr>
      <w:r w:rsidRPr="003061BA">
        <w:rPr>
          <w:rFonts w:ascii="Arial Narrow" w:hAnsi="Arial Narrow"/>
        </w:rPr>
        <w:t xml:space="preserve"> </w:t>
      </w:r>
      <w:r w:rsidRPr="003061BA">
        <w:rPr>
          <w:rFonts w:ascii="Arial Narrow" w:hAnsi="Arial Narrow"/>
          <w:u w:val="single"/>
        </w:rPr>
        <w:t>Pendant l'enseignement</w:t>
      </w:r>
      <w:r w:rsidRPr="003061BA">
        <w:rPr>
          <w:rFonts w:ascii="Arial Narrow" w:hAnsi="Arial Narrow"/>
        </w:rPr>
        <w:t xml:space="preserve"> : soutenir l'apprentissage, aménager la tâche en la rendant accessible, évaluer le cheminement cognitif de chaque élève via une analyse de ses acquis et de ses erreurs ; s’arrêter pour formaliser et structurer prog</w:t>
      </w:r>
      <w:r w:rsidR="00300B72" w:rsidRPr="003061BA">
        <w:rPr>
          <w:rFonts w:ascii="Arial Narrow" w:hAnsi="Arial Narrow"/>
        </w:rPr>
        <w:t>ressivement ce qui est acquis</w:t>
      </w:r>
    </w:p>
    <w:p w:rsidR="00C0025B" w:rsidRPr="003061BA" w:rsidRDefault="006255CB" w:rsidP="00300B72">
      <w:pPr>
        <w:pStyle w:val="Paragraphedeliste"/>
        <w:numPr>
          <w:ilvl w:val="0"/>
          <w:numId w:val="7"/>
        </w:numPr>
        <w:rPr>
          <w:rFonts w:ascii="Arial Narrow" w:hAnsi="Arial Narrow"/>
        </w:rPr>
      </w:pPr>
      <w:r w:rsidRPr="003061BA">
        <w:rPr>
          <w:rFonts w:ascii="Arial Narrow" w:hAnsi="Arial Narrow"/>
          <w:u w:val="single"/>
        </w:rPr>
        <w:t>Après l'enseignement</w:t>
      </w:r>
      <w:r w:rsidRPr="003061BA">
        <w:rPr>
          <w:rFonts w:ascii="Arial Narrow" w:hAnsi="Arial Narrow"/>
        </w:rPr>
        <w:t xml:space="preserve"> : </w:t>
      </w:r>
      <w:proofErr w:type="gramStart"/>
      <w:r w:rsidRPr="003061BA">
        <w:rPr>
          <w:rFonts w:ascii="Arial Narrow" w:hAnsi="Arial Narrow"/>
        </w:rPr>
        <w:t>exercer</w:t>
      </w:r>
      <w:proofErr w:type="gramEnd"/>
      <w:r w:rsidRPr="003061BA">
        <w:rPr>
          <w:rFonts w:ascii="Arial Narrow" w:hAnsi="Arial Narrow"/>
        </w:rPr>
        <w:t xml:space="preserve">, revoir ce qui n’a pas été compris, vérifier l’autonomie acquise par l’élève sur les objets d’apprentissage. </w:t>
      </w:r>
    </w:p>
    <w:p w:rsidR="00C0025B" w:rsidRPr="003061BA" w:rsidRDefault="00C0025B" w:rsidP="00C0025B">
      <w:pPr>
        <w:pStyle w:val="Paragraphedeliste"/>
        <w:ind w:left="770"/>
        <w:rPr>
          <w:rFonts w:ascii="Arial Narrow" w:hAnsi="Arial Narrow"/>
        </w:rPr>
      </w:pPr>
    </w:p>
    <w:p w:rsidR="00C0025B" w:rsidRPr="003061BA" w:rsidRDefault="006255CB" w:rsidP="00C0025B">
      <w:pPr>
        <w:pStyle w:val="Paragraphedeliste"/>
        <w:numPr>
          <w:ilvl w:val="0"/>
          <w:numId w:val="6"/>
        </w:numPr>
        <w:rPr>
          <w:rFonts w:ascii="Arial Narrow" w:hAnsi="Arial Narrow"/>
        </w:rPr>
      </w:pPr>
      <w:r w:rsidRPr="003061BA">
        <w:rPr>
          <w:rFonts w:ascii="Arial Narrow" w:hAnsi="Arial Narrow"/>
        </w:rPr>
        <w:t xml:space="preserve">Adopter des postures enseignantes variées </w:t>
      </w:r>
    </w:p>
    <w:p w:rsidR="00C0025B" w:rsidRPr="003061BA" w:rsidRDefault="00C0025B" w:rsidP="00C0025B">
      <w:pPr>
        <w:pStyle w:val="Paragraphedeliste"/>
        <w:ind w:left="770"/>
        <w:rPr>
          <w:rFonts w:ascii="Arial Narrow" w:hAnsi="Arial Narrow"/>
        </w:rPr>
      </w:pPr>
    </w:p>
    <w:p w:rsidR="00C0025B" w:rsidRPr="003061BA" w:rsidRDefault="00C0025B" w:rsidP="00C0025B">
      <w:pPr>
        <w:pStyle w:val="Paragraphedeliste"/>
        <w:ind w:left="0"/>
        <w:rPr>
          <w:rFonts w:ascii="Arial Narrow" w:hAnsi="Arial Narrow"/>
        </w:rPr>
      </w:pPr>
      <w:r w:rsidRPr="003061BA">
        <w:rPr>
          <w:rFonts w:ascii="Arial Narrow" w:hAnsi="Arial Narrow"/>
        </w:rPr>
        <w:t>L</w:t>
      </w:r>
      <w:r w:rsidR="006255CB" w:rsidRPr="003061BA">
        <w:rPr>
          <w:rFonts w:ascii="Arial Narrow" w:hAnsi="Arial Narrow"/>
        </w:rPr>
        <w:t xml:space="preserve">es élèves qui réussissent adoptent une variété de postures dans leurs apprentissages, et notamment, pour les plus avancés, des postures réflexives et créatives. Pour arriver à ce résultat, les enseignants doivent eux-mêmes </w:t>
      </w:r>
      <w:proofErr w:type="gramStart"/>
      <w:r w:rsidR="006255CB" w:rsidRPr="003061BA">
        <w:rPr>
          <w:rFonts w:ascii="Arial Narrow" w:hAnsi="Arial Narrow"/>
        </w:rPr>
        <w:t>adopter</w:t>
      </w:r>
      <w:proofErr w:type="gramEnd"/>
      <w:r w:rsidR="006255CB" w:rsidRPr="003061BA">
        <w:rPr>
          <w:rFonts w:ascii="Arial Narrow" w:hAnsi="Arial Narrow"/>
        </w:rPr>
        <w:t xml:space="preserve"> une variété de postures d’enseignement : posture de contrôle (cadrage d’une situation), posture d’accompagnement (aide ponctuelle, individuelle ou collective)… En faisant varier leurs propres postures, les enseignants encouragent les élèves à recourir, eux aussi, à une large palette de postures. </w:t>
      </w:r>
    </w:p>
    <w:p w:rsidR="00C0025B" w:rsidRPr="003061BA" w:rsidRDefault="00C0025B" w:rsidP="00C0025B">
      <w:pPr>
        <w:pStyle w:val="Paragraphedeliste"/>
        <w:ind w:left="0"/>
        <w:rPr>
          <w:rFonts w:ascii="Arial Narrow" w:hAnsi="Arial Narrow"/>
        </w:rPr>
      </w:pPr>
    </w:p>
    <w:p w:rsidR="00C0025B" w:rsidRPr="003061BA" w:rsidRDefault="006255CB" w:rsidP="00C0025B">
      <w:pPr>
        <w:pStyle w:val="Paragraphedeliste"/>
        <w:numPr>
          <w:ilvl w:val="0"/>
          <w:numId w:val="6"/>
        </w:numPr>
        <w:rPr>
          <w:rFonts w:ascii="Arial Narrow" w:hAnsi="Arial Narrow"/>
        </w:rPr>
      </w:pPr>
      <w:r w:rsidRPr="003061BA">
        <w:rPr>
          <w:rFonts w:ascii="Arial Narrow" w:hAnsi="Arial Narrow"/>
        </w:rPr>
        <w:t xml:space="preserve">Éviter les difficultés liées au travail à la maison </w:t>
      </w:r>
    </w:p>
    <w:p w:rsidR="00C0025B" w:rsidRPr="003061BA" w:rsidRDefault="00C0025B" w:rsidP="00C0025B">
      <w:pPr>
        <w:pStyle w:val="Paragraphedeliste"/>
        <w:rPr>
          <w:rFonts w:ascii="Arial Narrow" w:hAnsi="Arial Narrow"/>
        </w:rPr>
      </w:pPr>
    </w:p>
    <w:p w:rsidR="00C92B38" w:rsidRPr="003061BA" w:rsidRDefault="006255CB" w:rsidP="00C0025B">
      <w:pPr>
        <w:pStyle w:val="Paragraphedeliste"/>
        <w:ind w:left="0"/>
        <w:rPr>
          <w:rFonts w:ascii="Arial Narrow" w:hAnsi="Arial Narrow"/>
        </w:rPr>
      </w:pPr>
      <w:r w:rsidRPr="003061BA">
        <w:rPr>
          <w:rFonts w:ascii="Arial Narrow" w:hAnsi="Arial Narrow"/>
        </w:rPr>
        <w:t>Le travail individuel des élèves, réalisé à la maison, ne doit pas comporter de difficultés majeures mais se concentrer sur le renforcement de ce que les élèves savent déjà. Les devoirs donnés aux élèves doivent être à leur portée.</w:t>
      </w:r>
    </w:p>
    <w:p w:rsidR="006255CB" w:rsidRPr="003061BA" w:rsidRDefault="006255CB">
      <w:pPr>
        <w:rPr>
          <w:rFonts w:ascii="Arial Narrow" w:hAnsi="Arial Narrow"/>
        </w:rPr>
      </w:pPr>
    </w:p>
    <w:p w:rsidR="006255CB" w:rsidRPr="003061BA" w:rsidRDefault="006255CB">
      <w:pPr>
        <w:rPr>
          <w:rFonts w:ascii="Arial Narrow" w:hAnsi="Arial Narrow"/>
        </w:rPr>
      </w:pPr>
      <w:r w:rsidRPr="003061BA">
        <w:rPr>
          <w:rFonts w:ascii="Arial Narrow" w:hAnsi="Arial Narrow"/>
        </w:rPr>
        <w:t>Dispositifs dans la classe</w:t>
      </w:r>
    </w:p>
    <w:p w:rsidR="006255CB" w:rsidRPr="003061BA" w:rsidRDefault="006255CB">
      <w:pPr>
        <w:rPr>
          <w:rFonts w:ascii="Arial Narrow" w:hAnsi="Arial Narrow"/>
        </w:rPr>
      </w:pPr>
      <w:r w:rsidRPr="003061BA">
        <w:rPr>
          <w:rFonts w:ascii="Arial Narrow" w:hAnsi="Arial Narrow"/>
        </w:rPr>
        <w:t xml:space="preserve">La différenciation pédagogique peut passer par une réorganisation de la classe. Les dispositifs proposés aux élèves doivent être variés et souples. Ils doivent favoriser les interactions entre l’enseignant et ses élèves d’une part, et entre les élèves d’autre part. Ils peuvent aussi s’appuyer sur la présence de deux enseignants intervenant ensemble ou séparément dans la même classe. </w:t>
      </w:r>
    </w:p>
    <w:p w:rsidR="006255CB" w:rsidRPr="003061BA" w:rsidRDefault="006255CB">
      <w:pPr>
        <w:rPr>
          <w:rFonts w:ascii="Arial Narrow" w:hAnsi="Arial Narrow"/>
        </w:rPr>
      </w:pPr>
      <w:r w:rsidRPr="003061BA">
        <w:rPr>
          <w:rFonts w:ascii="Arial Narrow" w:hAnsi="Arial Narrow"/>
        </w:rPr>
        <w:t>1. Se libérer, ponctuellement, de la gestion collective de la classe</w:t>
      </w:r>
    </w:p>
    <w:p w:rsidR="00B838BA" w:rsidRPr="003061BA" w:rsidRDefault="006255CB">
      <w:pPr>
        <w:rPr>
          <w:rFonts w:ascii="Arial Narrow" w:hAnsi="Arial Narrow"/>
        </w:rPr>
      </w:pPr>
      <w:r w:rsidRPr="003061BA">
        <w:rPr>
          <w:rFonts w:ascii="Arial Narrow" w:hAnsi="Arial Narrow"/>
        </w:rPr>
        <w:t xml:space="preserve">2. Faire </w:t>
      </w:r>
      <w:r w:rsidR="00721EAE">
        <w:rPr>
          <w:rFonts w:ascii="Arial Narrow" w:hAnsi="Arial Narrow"/>
        </w:rPr>
        <w:t>coopérer les élèves efficacemen</w:t>
      </w:r>
      <w:bookmarkStart w:id="0" w:name="_GoBack"/>
      <w:bookmarkEnd w:id="0"/>
    </w:p>
    <w:p w:rsidR="00B838BA" w:rsidRPr="003061BA" w:rsidRDefault="00B838BA">
      <w:pPr>
        <w:rPr>
          <w:rFonts w:ascii="Arial Narrow" w:hAnsi="Arial Narrow"/>
        </w:rPr>
      </w:pPr>
      <w:r w:rsidRPr="003061BA">
        <w:rPr>
          <w:rFonts w:ascii="Arial Narrow" w:hAnsi="Arial Narrow"/>
          <w:b/>
        </w:rPr>
        <w:lastRenderedPageBreak/>
        <w:t>Pourquoi différencier ?</w:t>
      </w:r>
      <w:r w:rsidR="005E6ED2">
        <w:rPr>
          <w:rFonts w:ascii="Arial Narrow" w:hAnsi="Arial Narrow"/>
        </w:rPr>
        <w:t xml:space="preserve"> (</w:t>
      </w:r>
      <w:proofErr w:type="spellStart"/>
      <w:r w:rsidRPr="003061BA">
        <w:rPr>
          <w:rFonts w:ascii="Arial Narrow" w:hAnsi="Arial Narrow"/>
        </w:rPr>
        <w:t>Cnesco</w:t>
      </w:r>
      <w:proofErr w:type="spellEnd"/>
      <w:r w:rsidRPr="003061BA">
        <w:rPr>
          <w:rFonts w:ascii="Arial Narrow" w:hAnsi="Arial Narrow"/>
        </w:rPr>
        <w:t xml:space="preserve">, 2017) </w:t>
      </w:r>
    </w:p>
    <w:p w:rsidR="00B838BA" w:rsidRPr="003061BA" w:rsidRDefault="00B838BA" w:rsidP="00B838BA">
      <w:pPr>
        <w:pStyle w:val="Paragraphedeliste"/>
        <w:numPr>
          <w:ilvl w:val="0"/>
          <w:numId w:val="3"/>
        </w:numPr>
        <w:rPr>
          <w:rFonts w:ascii="Arial Narrow" w:hAnsi="Arial Narrow"/>
        </w:rPr>
      </w:pPr>
      <w:r w:rsidRPr="003061BA">
        <w:rPr>
          <w:rFonts w:ascii="Arial Narrow" w:hAnsi="Arial Narrow"/>
        </w:rPr>
        <w:t>Pour répondre à des besoins préalablement identifiés chez les élèves (parce que les élèves ne progressent pas à la même vitesse, parce qu’ils ne possèdent pas le même répertoire de comportements, parce qu’ils ne sont pas motivés pour atteindre les mêmes buts…)</w:t>
      </w:r>
    </w:p>
    <w:p w:rsidR="00B838BA" w:rsidRPr="003061BA" w:rsidRDefault="00B838BA" w:rsidP="00B838BA">
      <w:pPr>
        <w:pStyle w:val="Paragraphedeliste"/>
        <w:numPr>
          <w:ilvl w:val="0"/>
          <w:numId w:val="3"/>
        </w:numPr>
        <w:rPr>
          <w:rFonts w:ascii="Arial Narrow" w:hAnsi="Arial Narrow"/>
        </w:rPr>
      </w:pPr>
      <w:r w:rsidRPr="003061BA">
        <w:rPr>
          <w:rFonts w:ascii="Arial Narrow" w:hAnsi="Arial Narrow"/>
        </w:rPr>
        <w:t xml:space="preserve"> Pour permettre à chaque élève de maîtriser les connaissances et les compétences du socle commun. </w:t>
      </w:r>
    </w:p>
    <w:p w:rsidR="00B838BA" w:rsidRPr="003061BA" w:rsidRDefault="00B838BA" w:rsidP="00B838BA">
      <w:pPr>
        <w:pStyle w:val="Paragraphedeliste"/>
        <w:numPr>
          <w:ilvl w:val="0"/>
          <w:numId w:val="3"/>
        </w:numPr>
        <w:rPr>
          <w:rFonts w:ascii="Arial Narrow" w:hAnsi="Arial Narrow"/>
        </w:rPr>
      </w:pPr>
      <w:r w:rsidRPr="003061BA">
        <w:rPr>
          <w:rFonts w:ascii="Arial Narrow" w:hAnsi="Arial Narrow"/>
        </w:rPr>
        <w:t>Pour lutter contre le décrochage scolaire, mais aussi amener chaque élève au maximum de son potentiel.</w:t>
      </w:r>
    </w:p>
    <w:p w:rsidR="00B838BA" w:rsidRPr="003061BA" w:rsidRDefault="00B838BA" w:rsidP="00B838BA">
      <w:pPr>
        <w:pStyle w:val="Paragraphedeliste"/>
        <w:rPr>
          <w:rFonts w:ascii="Arial Narrow" w:hAnsi="Arial Narrow"/>
        </w:rPr>
      </w:pPr>
    </w:p>
    <w:p w:rsidR="00B838BA" w:rsidRPr="003061BA" w:rsidRDefault="00B838BA" w:rsidP="00B838BA">
      <w:pPr>
        <w:pStyle w:val="Paragraphedeliste"/>
        <w:rPr>
          <w:rFonts w:ascii="Arial Narrow" w:hAnsi="Arial Narrow"/>
        </w:rPr>
      </w:pPr>
    </w:p>
    <w:p w:rsidR="00B838BA" w:rsidRPr="003061BA" w:rsidRDefault="00B838BA" w:rsidP="00B838BA">
      <w:pPr>
        <w:rPr>
          <w:rFonts w:ascii="Arial Narrow" w:hAnsi="Arial Narrow"/>
          <w:b/>
        </w:rPr>
      </w:pPr>
      <w:r w:rsidRPr="003061BA">
        <w:rPr>
          <w:rFonts w:ascii="Arial Narrow" w:hAnsi="Arial Narrow"/>
          <w:b/>
        </w:rPr>
        <w:t xml:space="preserve">Comment différencier en classe ? </w:t>
      </w:r>
    </w:p>
    <w:p w:rsidR="00B838BA" w:rsidRPr="003061BA" w:rsidRDefault="00B838BA" w:rsidP="00B838BA">
      <w:pPr>
        <w:pStyle w:val="Paragraphedeliste"/>
        <w:rPr>
          <w:rFonts w:ascii="Arial Narrow" w:hAnsi="Arial Narrow"/>
        </w:rPr>
      </w:pPr>
      <w:r w:rsidRPr="003061BA">
        <w:rPr>
          <w:rFonts w:ascii="Arial Narrow" w:hAnsi="Arial Narrow"/>
        </w:rPr>
        <w:t xml:space="preserve">Selon la recherche, la différenciation peut porter sur des objets différents : </w:t>
      </w:r>
    </w:p>
    <w:p w:rsidR="00B838BA" w:rsidRPr="003061BA" w:rsidRDefault="00B838BA" w:rsidP="00B838BA">
      <w:pPr>
        <w:pStyle w:val="Paragraphedeliste"/>
        <w:numPr>
          <w:ilvl w:val="0"/>
          <w:numId w:val="4"/>
        </w:numPr>
        <w:rPr>
          <w:rFonts w:ascii="Arial Narrow" w:hAnsi="Arial Narrow"/>
        </w:rPr>
      </w:pPr>
      <w:r w:rsidRPr="003061BA">
        <w:rPr>
          <w:rFonts w:ascii="Arial Narrow" w:hAnsi="Arial Narrow"/>
        </w:rPr>
        <w:t xml:space="preserve">Différencier les contenus d’apprentissage : tous les élèves ne font pas la même chose au même moment (certains consolident des objectifs non maîtrisés et d’autres poursuivent une tâche en cours), le matériel mis à la disposition des élèves n’est pas le même pour tous (ex : proposer des textes différents sur un même sujet) dans le but de rendre accessibles à tous les savoirs visés. </w:t>
      </w:r>
    </w:p>
    <w:p w:rsidR="00B838BA" w:rsidRPr="003061BA" w:rsidRDefault="00B838BA" w:rsidP="00B838BA">
      <w:pPr>
        <w:pStyle w:val="Paragraphedeliste"/>
        <w:ind w:left="1440"/>
        <w:rPr>
          <w:rFonts w:ascii="Arial Narrow" w:hAnsi="Arial Narrow"/>
        </w:rPr>
      </w:pPr>
    </w:p>
    <w:p w:rsidR="00B838BA" w:rsidRPr="003061BA" w:rsidRDefault="00B838BA" w:rsidP="00B838BA">
      <w:pPr>
        <w:pStyle w:val="Paragraphedeliste"/>
        <w:numPr>
          <w:ilvl w:val="0"/>
          <w:numId w:val="4"/>
        </w:numPr>
        <w:rPr>
          <w:rFonts w:ascii="Arial Narrow" w:hAnsi="Arial Narrow"/>
        </w:rPr>
      </w:pPr>
      <w:r w:rsidRPr="003061BA">
        <w:rPr>
          <w:rFonts w:ascii="Arial Narrow" w:hAnsi="Arial Narrow"/>
        </w:rPr>
        <w:t>Différencier les processus d’apprentissage : proposer des modalités d’apprentissage multiples. L’enseignant peut ainsi faire varier les outils mis à disposition des élèves (ex : contrat individuel, guide de production), les démarches (ex : démarche déductive/inductive, enseignement explicite), le degré de guidage (ex : guidage serré ou tâche réalisée en autonomie) ou encore le type d’or</w:t>
      </w:r>
      <w:r w:rsidR="0046180F" w:rsidRPr="003061BA">
        <w:rPr>
          <w:rFonts w:ascii="Arial Narrow" w:hAnsi="Arial Narrow"/>
        </w:rPr>
        <w:t xml:space="preserve">ganisation </w:t>
      </w:r>
      <w:r w:rsidRPr="003061BA">
        <w:rPr>
          <w:rFonts w:ascii="Arial Narrow" w:hAnsi="Arial Narrow"/>
        </w:rPr>
        <w:t xml:space="preserve"> (ex : travail individuel, groupes de travail homogènes/hétérogènes).</w:t>
      </w:r>
    </w:p>
    <w:p w:rsidR="00B838BA" w:rsidRPr="003061BA" w:rsidRDefault="00B838BA" w:rsidP="00B838BA">
      <w:pPr>
        <w:pStyle w:val="Paragraphedeliste"/>
        <w:rPr>
          <w:rFonts w:ascii="Arial Narrow" w:hAnsi="Arial Narrow"/>
        </w:rPr>
      </w:pPr>
    </w:p>
    <w:p w:rsidR="00B838BA" w:rsidRPr="003061BA" w:rsidRDefault="00B838BA" w:rsidP="00B838BA">
      <w:pPr>
        <w:pStyle w:val="Paragraphedeliste"/>
        <w:ind w:left="1440"/>
        <w:rPr>
          <w:rFonts w:ascii="Arial Narrow" w:hAnsi="Arial Narrow"/>
        </w:rPr>
      </w:pPr>
    </w:p>
    <w:p w:rsidR="00B838BA" w:rsidRPr="003061BA" w:rsidRDefault="00B838BA" w:rsidP="00B838BA">
      <w:pPr>
        <w:pStyle w:val="Paragraphedeliste"/>
        <w:numPr>
          <w:ilvl w:val="0"/>
          <w:numId w:val="4"/>
        </w:numPr>
        <w:rPr>
          <w:rFonts w:ascii="Arial Narrow" w:hAnsi="Arial Narrow"/>
        </w:rPr>
      </w:pPr>
      <w:r w:rsidRPr="003061BA">
        <w:rPr>
          <w:rFonts w:ascii="Arial Narrow" w:hAnsi="Arial Narrow"/>
        </w:rPr>
        <w:t>Différencier les productions/résultats : offrir aux élèves différentes options pour attester de leur progression (ex : autoriser un compte-rendu écrit ou un exposé oral en considérant les forces de chaque élève).</w:t>
      </w:r>
    </w:p>
    <w:p w:rsidR="00B838BA" w:rsidRPr="003061BA" w:rsidRDefault="00B838BA" w:rsidP="00B838BA">
      <w:pPr>
        <w:pStyle w:val="Paragraphedeliste"/>
        <w:ind w:left="1440"/>
        <w:rPr>
          <w:rFonts w:ascii="Arial Narrow" w:hAnsi="Arial Narrow"/>
        </w:rPr>
      </w:pPr>
      <w:r w:rsidRPr="003061BA">
        <w:rPr>
          <w:rFonts w:ascii="Arial Narrow" w:hAnsi="Arial Narrow"/>
        </w:rPr>
        <w:t xml:space="preserve"> </w:t>
      </w:r>
    </w:p>
    <w:p w:rsidR="00B838BA" w:rsidRPr="003061BA" w:rsidRDefault="00B838BA" w:rsidP="00B838BA">
      <w:pPr>
        <w:pStyle w:val="Paragraphedeliste"/>
        <w:numPr>
          <w:ilvl w:val="0"/>
          <w:numId w:val="4"/>
        </w:numPr>
        <w:rPr>
          <w:rFonts w:ascii="Arial Narrow" w:hAnsi="Arial Narrow"/>
        </w:rPr>
      </w:pPr>
      <w:r w:rsidRPr="003061BA">
        <w:rPr>
          <w:rFonts w:ascii="Arial Narrow" w:hAnsi="Arial Narrow"/>
        </w:rPr>
        <w:t>Différencier les environnements affectifs et physiques : en aménageant dans la classe des espaces pour tra</w:t>
      </w:r>
      <w:r w:rsidR="0046180F" w:rsidRPr="003061BA">
        <w:rPr>
          <w:rFonts w:ascii="Arial Narrow" w:hAnsi="Arial Narrow"/>
        </w:rPr>
        <w:t xml:space="preserve">vailler dans le calme, </w:t>
      </w:r>
      <w:r w:rsidRPr="003061BA">
        <w:rPr>
          <w:rFonts w:ascii="Arial Narrow" w:hAnsi="Arial Narrow"/>
        </w:rPr>
        <w:t xml:space="preserve">des espaces propices à la collaboration entre élèves, fournir des textes qui reflètent une variété de </w:t>
      </w:r>
      <w:r w:rsidR="0046180F" w:rsidRPr="003061BA">
        <w:rPr>
          <w:rFonts w:ascii="Arial Narrow" w:hAnsi="Arial Narrow"/>
        </w:rPr>
        <w:t>cultures</w:t>
      </w:r>
      <w:r w:rsidRPr="003061BA">
        <w:rPr>
          <w:rFonts w:ascii="Arial Narrow" w:hAnsi="Arial Narrow"/>
        </w:rPr>
        <w:t>, établir des routines qui permettent aux élèves d’obtenir de l’aide.</w:t>
      </w:r>
    </w:p>
    <w:p w:rsidR="00B838BA" w:rsidRPr="003061BA" w:rsidRDefault="00B838BA" w:rsidP="00B838BA">
      <w:pPr>
        <w:pStyle w:val="Paragraphedeliste"/>
        <w:rPr>
          <w:rFonts w:ascii="Arial Narrow" w:hAnsi="Arial Narrow"/>
        </w:rPr>
      </w:pPr>
    </w:p>
    <w:p w:rsidR="00B838BA" w:rsidRPr="003061BA" w:rsidRDefault="00B838BA" w:rsidP="00B838BA">
      <w:pPr>
        <w:rPr>
          <w:rFonts w:ascii="Arial Narrow" w:hAnsi="Arial Narrow"/>
          <w:b/>
        </w:rPr>
      </w:pPr>
      <w:r w:rsidRPr="003061BA">
        <w:rPr>
          <w:rFonts w:ascii="Arial Narrow" w:hAnsi="Arial Narrow"/>
          <w:b/>
        </w:rPr>
        <w:t>Quelles sont les conditions de réussite à prendre en compte pour mettre en place une différenciation pédagogique efficace ?</w:t>
      </w:r>
    </w:p>
    <w:p w:rsidR="00B838BA" w:rsidRPr="003061BA" w:rsidRDefault="00B838BA" w:rsidP="00B838BA">
      <w:pPr>
        <w:pStyle w:val="Paragraphedeliste"/>
        <w:numPr>
          <w:ilvl w:val="0"/>
          <w:numId w:val="5"/>
        </w:numPr>
        <w:rPr>
          <w:rFonts w:ascii="Arial Narrow" w:hAnsi="Arial Narrow"/>
          <w:b/>
        </w:rPr>
      </w:pPr>
      <w:r w:rsidRPr="003061BA">
        <w:rPr>
          <w:rFonts w:ascii="Arial Narrow" w:hAnsi="Arial Narrow"/>
        </w:rPr>
        <w:t>L’enseignement explicite</w:t>
      </w:r>
    </w:p>
    <w:p w:rsidR="00B838BA" w:rsidRPr="003061BA" w:rsidRDefault="00B838BA" w:rsidP="00C0025B">
      <w:pPr>
        <w:pStyle w:val="Paragraphedeliste"/>
        <w:ind w:left="770"/>
        <w:rPr>
          <w:rFonts w:ascii="Arial Narrow" w:hAnsi="Arial Narrow"/>
        </w:rPr>
      </w:pPr>
      <w:r w:rsidRPr="003061BA">
        <w:rPr>
          <w:rFonts w:ascii="Arial Narrow" w:hAnsi="Arial Narrow"/>
        </w:rPr>
        <w:t xml:space="preserve"> La recherche a montré que les approches pédagogiques qui contiennent trop d’exigences scolaires implicites sont défavorables aux élèves qui viennent d’un milieu socialement dé</w:t>
      </w:r>
      <w:r w:rsidR="000F479D" w:rsidRPr="003061BA">
        <w:rPr>
          <w:rFonts w:ascii="Arial Narrow" w:hAnsi="Arial Narrow"/>
        </w:rPr>
        <w:t>favorisé.  L</w:t>
      </w:r>
      <w:r w:rsidRPr="003061BA">
        <w:rPr>
          <w:rFonts w:ascii="Arial Narrow" w:hAnsi="Arial Narrow"/>
        </w:rPr>
        <w:t xml:space="preserve">es enseignants </w:t>
      </w:r>
      <w:r w:rsidR="000F479D" w:rsidRPr="003061BA">
        <w:rPr>
          <w:rFonts w:ascii="Arial Narrow" w:hAnsi="Arial Narrow"/>
        </w:rPr>
        <w:t xml:space="preserve">efficaces adoptent plutôt un </w:t>
      </w:r>
      <w:r w:rsidRPr="003061BA">
        <w:rPr>
          <w:rFonts w:ascii="Arial Narrow" w:hAnsi="Arial Narrow"/>
        </w:rPr>
        <w:t xml:space="preserve"> « enseignement explicite »</w:t>
      </w:r>
    </w:p>
    <w:p w:rsidR="000F479D" w:rsidRPr="003061BA" w:rsidRDefault="000F479D" w:rsidP="00B838BA">
      <w:pPr>
        <w:pStyle w:val="Paragraphedeliste"/>
        <w:ind w:left="770"/>
        <w:rPr>
          <w:rFonts w:ascii="Arial Narrow" w:hAnsi="Arial Narrow"/>
        </w:rPr>
      </w:pPr>
    </w:p>
    <w:p w:rsidR="000F479D" w:rsidRPr="003061BA" w:rsidRDefault="000F479D" w:rsidP="000F479D">
      <w:pPr>
        <w:pStyle w:val="Paragraphedeliste"/>
        <w:ind w:left="770"/>
        <w:rPr>
          <w:rFonts w:ascii="Arial Narrow" w:hAnsi="Arial Narrow"/>
          <w:b/>
        </w:rPr>
      </w:pPr>
      <w:r w:rsidRPr="003061BA">
        <w:rPr>
          <w:rFonts w:ascii="Arial Narrow" w:hAnsi="Arial Narrow"/>
        </w:rPr>
        <w:t>Cet enseignement explicite est structuré en trois étapes :</w:t>
      </w:r>
    </w:p>
    <w:p w:rsidR="000F479D" w:rsidRPr="003061BA" w:rsidRDefault="000F479D" w:rsidP="000F479D">
      <w:pPr>
        <w:pStyle w:val="Paragraphedeliste"/>
        <w:ind w:left="770"/>
        <w:rPr>
          <w:rFonts w:ascii="Arial Narrow" w:hAnsi="Arial Narrow"/>
        </w:rPr>
      </w:pPr>
      <w:r w:rsidRPr="003061BA">
        <w:rPr>
          <w:rFonts w:ascii="Arial Narrow" w:hAnsi="Arial Narrow"/>
        </w:rPr>
        <w:t xml:space="preserve"> - la mise en situation (ex : présenter les objectifs de la leçon ou rappeler les connaissances antérieures) ;</w:t>
      </w:r>
    </w:p>
    <w:p w:rsidR="000F479D" w:rsidRPr="003061BA" w:rsidRDefault="000F479D" w:rsidP="000F479D">
      <w:pPr>
        <w:pStyle w:val="Paragraphedeliste"/>
        <w:ind w:left="770"/>
        <w:rPr>
          <w:rFonts w:ascii="Arial Narrow" w:hAnsi="Arial Narrow"/>
        </w:rPr>
      </w:pPr>
      <w:r w:rsidRPr="003061BA">
        <w:rPr>
          <w:rFonts w:ascii="Arial Narrow" w:hAnsi="Arial Narrow"/>
        </w:rPr>
        <w:lastRenderedPageBreak/>
        <w:t>- l’expérience d’apprentissage (ex : présenter les contenus d’apprentissage de façon claire et précise à l’aide d’exemples, vérifier la compréhension des élèves en leur proposant de réaliser des tâches semblables à celles qui ont été montrées ou rétroagir régulièrement en fonction des besoins des élèves) ;</w:t>
      </w:r>
    </w:p>
    <w:p w:rsidR="000F479D" w:rsidRPr="003061BA" w:rsidRDefault="000F479D" w:rsidP="000F479D">
      <w:pPr>
        <w:pStyle w:val="Paragraphedeliste"/>
        <w:ind w:left="770"/>
        <w:rPr>
          <w:rFonts w:ascii="Arial Narrow" w:hAnsi="Arial Narrow"/>
        </w:rPr>
      </w:pPr>
      <w:r w:rsidRPr="003061BA">
        <w:rPr>
          <w:rFonts w:ascii="Arial Narrow" w:hAnsi="Arial Narrow"/>
        </w:rPr>
        <w:t xml:space="preserve"> - l’objectivation (ex : identifier formellement et extraire parmi ce qui a été vu, entendu et réalisé dans une situation d’apprentissage, les concepts, les connaissances, les stratégies ou les attitudes qui sont essentiels à retenir).</w:t>
      </w:r>
    </w:p>
    <w:p w:rsidR="000F479D" w:rsidRPr="003061BA" w:rsidRDefault="000F479D" w:rsidP="000F479D">
      <w:pPr>
        <w:pStyle w:val="Paragraphedeliste"/>
        <w:ind w:left="770"/>
        <w:rPr>
          <w:rFonts w:ascii="Arial Narrow" w:hAnsi="Arial Narrow"/>
        </w:rPr>
      </w:pPr>
    </w:p>
    <w:p w:rsidR="000F479D" w:rsidRPr="003061BA" w:rsidRDefault="000F479D" w:rsidP="000F479D">
      <w:pPr>
        <w:pStyle w:val="Paragraphedeliste"/>
        <w:numPr>
          <w:ilvl w:val="0"/>
          <w:numId w:val="5"/>
        </w:numPr>
        <w:rPr>
          <w:rFonts w:ascii="Arial Narrow" w:hAnsi="Arial Narrow"/>
          <w:b/>
        </w:rPr>
      </w:pPr>
      <w:r w:rsidRPr="003061BA">
        <w:rPr>
          <w:rFonts w:ascii="Arial Narrow" w:hAnsi="Arial Narrow"/>
        </w:rPr>
        <w:t xml:space="preserve"> Le tutorat</w:t>
      </w:r>
    </w:p>
    <w:p w:rsidR="000F479D" w:rsidRPr="003061BA" w:rsidRDefault="000F479D" w:rsidP="000F479D">
      <w:pPr>
        <w:pStyle w:val="Paragraphedeliste"/>
        <w:ind w:left="770"/>
        <w:rPr>
          <w:rFonts w:ascii="Arial Narrow" w:hAnsi="Arial Narrow"/>
          <w:b/>
        </w:rPr>
      </w:pPr>
      <w:r w:rsidRPr="003061BA">
        <w:rPr>
          <w:rFonts w:ascii="Arial Narrow" w:hAnsi="Arial Narrow"/>
        </w:rPr>
        <w:t xml:space="preserve">Le tutorat aide significativement les apprentissages de l’élève tuteur. Il valorise les élèves avancés en leur confiant la responsabilité d’aider leurs camarades en difficulté et en leur permettant d’approfondir la compréhension des notions à transmettre. L’impact du tutorat est à la fois positif sur le </w:t>
      </w:r>
      <w:proofErr w:type="spellStart"/>
      <w:r w:rsidRPr="003061BA">
        <w:rPr>
          <w:rFonts w:ascii="Arial Narrow" w:hAnsi="Arial Narrow"/>
        </w:rPr>
        <w:t>tutoré</w:t>
      </w:r>
      <w:proofErr w:type="spellEnd"/>
      <w:r w:rsidRPr="003061BA">
        <w:rPr>
          <w:rFonts w:ascii="Arial Narrow" w:hAnsi="Arial Narrow"/>
        </w:rPr>
        <w:t xml:space="preserve"> et le tuteur.</w:t>
      </w:r>
    </w:p>
    <w:sectPr w:rsidR="000F479D" w:rsidRPr="003061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D0" w:rsidRDefault="00CF11D0" w:rsidP="00E0314C">
      <w:pPr>
        <w:spacing w:after="0" w:line="240" w:lineRule="auto"/>
      </w:pPr>
      <w:r>
        <w:separator/>
      </w:r>
    </w:p>
  </w:endnote>
  <w:endnote w:type="continuationSeparator" w:id="0">
    <w:p w:rsidR="00CF11D0" w:rsidRDefault="00CF11D0" w:rsidP="00E0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4C" w:rsidRPr="003061BA" w:rsidRDefault="00E0314C" w:rsidP="003061BA">
    <w:pPr>
      <w:pStyle w:val="Pieddepage"/>
      <w:tabs>
        <w:tab w:val="clear" w:pos="9072"/>
        <w:tab w:val="right" w:pos="9498"/>
      </w:tabs>
      <w:ind w:left="-567" w:right="-567"/>
      <w:jc w:val="center"/>
      <w:rPr>
        <w:rFonts w:ascii="Arial Narrow" w:hAnsi="Arial Narrow"/>
        <w:color w:val="808080" w:themeColor="background1" w:themeShade="80"/>
        <w:sz w:val="16"/>
        <w:szCs w:val="16"/>
      </w:rPr>
    </w:pPr>
    <w:r w:rsidRPr="003061BA">
      <w:rPr>
        <w:rFonts w:ascii="Arial Narrow" w:hAnsi="Arial Narrow"/>
        <w:color w:val="808080" w:themeColor="background1" w:themeShade="80"/>
        <w:sz w:val="16"/>
        <w:szCs w:val="16"/>
      </w:rPr>
      <w:t xml:space="preserve">Synthèse de la conférence de consensus mars 2017 sur la différenciation pédagogique - formation PES : les fondamentaux du métier 2017- Doc : </w:t>
    </w:r>
    <w:proofErr w:type="spellStart"/>
    <w:r w:rsidRPr="003061BA">
      <w:rPr>
        <w:rFonts w:ascii="Arial Narrow" w:hAnsi="Arial Narrow"/>
        <w:color w:val="808080" w:themeColor="background1" w:themeShade="80"/>
        <w:sz w:val="16"/>
        <w:szCs w:val="16"/>
      </w:rPr>
      <w:t>Ch</w:t>
    </w:r>
    <w:proofErr w:type="spellEnd"/>
    <w:r w:rsidRPr="003061BA">
      <w:rPr>
        <w:rFonts w:ascii="Arial Narrow" w:hAnsi="Arial Narrow"/>
        <w:color w:val="808080" w:themeColor="background1" w:themeShade="80"/>
        <w:sz w:val="16"/>
        <w:szCs w:val="16"/>
      </w:rPr>
      <w:t xml:space="preserve"> Jauneau</w:t>
    </w:r>
  </w:p>
  <w:p w:rsidR="00E0314C" w:rsidRPr="003061BA" w:rsidRDefault="00E0314C" w:rsidP="003061BA">
    <w:pPr>
      <w:pStyle w:val="Pieddepage"/>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D0" w:rsidRDefault="00CF11D0" w:rsidP="00E0314C">
      <w:pPr>
        <w:spacing w:after="0" w:line="240" w:lineRule="auto"/>
      </w:pPr>
      <w:r>
        <w:separator/>
      </w:r>
    </w:p>
  </w:footnote>
  <w:footnote w:type="continuationSeparator" w:id="0">
    <w:p w:rsidR="00CF11D0" w:rsidRDefault="00CF11D0" w:rsidP="00E03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7EC"/>
    <w:multiLevelType w:val="hybridMultilevel"/>
    <w:tmpl w:val="EE4A50D8"/>
    <w:lvl w:ilvl="0" w:tplc="3DFC5854">
      <w:start w:val="2"/>
      <w:numFmt w:val="bullet"/>
      <w:lvlText w:val="-"/>
      <w:lvlJc w:val="left"/>
      <w:pPr>
        <w:ind w:left="770" w:hanging="360"/>
      </w:pPr>
      <w:rPr>
        <w:rFonts w:ascii="Arial Narrow" w:eastAsiaTheme="minorHAnsi" w:hAnsi="Arial Narrow"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27076F1E"/>
    <w:multiLevelType w:val="hybridMultilevel"/>
    <w:tmpl w:val="2222F6B4"/>
    <w:lvl w:ilvl="0" w:tplc="040C000D">
      <w:start w:val="1"/>
      <w:numFmt w:val="bullet"/>
      <w:lvlText w:val=""/>
      <w:lvlJc w:val="left"/>
      <w:pPr>
        <w:ind w:left="1130" w:hanging="360"/>
      </w:pPr>
      <w:rPr>
        <w:rFonts w:ascii="Wingdings" w:hAnsi="Wingdings"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
    <w:nsid w:val="2EA94147"/>
    <w:multiLevelType w:val="hybridMultilevel"/>
    <w:tmpl w:val="04F22210"/>
    <w:lvl w:ilvl="0" w:tplc="3DFC5854">
      <w:start w:val="2"/>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6F4BE7"/>
    <w:multiLevelType w:val="hybridMultilevel"/>
    <w:tmpl w:val="3418D652"/>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nsid w:val="4A4A44FC"/>
    <w:multiLevelType w:val="hybridMultilevel"/>
    <w:tmpl w:val="5CD23A1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nsid w:val="4D4770EF"/>
    <w:multiLevelType w:val="hybridMultilevel"/>
    <w:tmpl w:val="9BC43B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577700"/>
    <w:multiLevelType w:val="hybridMultilevel"/>
    <w:tmpl w:val="9AF8B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12473E2"/>
    <w:multiLevelType w:val="hybridMultilevel"/>
    <w:tmpl w:val="072C5D1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38"/>
    <w:rsid w:val="000F479D"/>
    <w:rsid w:val="00273B75"/>
    <w:rsid w:val="00300B72"/>
    <w:rsid w:val="003061BA"/>
    <w:rsid w:val="0038126C"/>
    <w:rsid w:val="0039670E"/>
    <w:rsid w:val="0046180F"/>
    <w:rsid w:val="004C0711"/>
    <w:rsid w:val="005E6ED2"/>
    <w:rsid w:val="006255CB"/>
    <w:rsid w:val="00721EAE"/>
    <w:rsid w:val="007C7C07"/>
    <w:rsid w:val="00804D99"/>
    <w:rsid w:val="00825D13"/>
    <w:rsid w:val="008419D4"/>
    <w:rsid w:val="00B838BA"/>
    <w:rsid w:val="00C0025B"/>
    <w:rsid w:val="00C92B38"/>
    <w:rsid w:val="00CF11D0"/>
    <w:rsid w:val="00E03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92B38"/>
    <w:rPr>
      <w:b/>
      <w:bCs/>
    </w:rPr>
  </w:style>
  <w:style w:type="paragraph" w:styleId="Paragraphedeliste">
    <w:name w:val="List Paragraph"/>
    <w:basedOn w:val="Normal"/>
    <w:uiPriority w:val="34"/>
    <w:qFormat/>
    <w:rsid w:val="00B838BA"/>
    <w:pPr>
      <w:ind w:left="720"/>
      <w:contextualSpacing/>
    </w:pPr>
  </w:style>
  <w:style w:type="paragraph" w:styleId="En-tte">
    <w:name w:val="header"/>
    <w:basedOn w:val="Normal"/>
    <w:link w:val="En-tteCar"/>
    <w:uiPriority w:val="99"/>
    <w:unhideWhenUsed/>
    <w:rsid w:val="00E0314C"/>
    <w:pPr>
      <w:tabs>
        <w:tab w:val="center" w:pos="4536"/>
        <w:tab w:val="right" w:pos="9072"/>
      </w:tabs>
      <w:spacing w:after="0" w:line="240" w:lineRule="auto"/>
    </w:pPr>
  </w:style>
  <w:style w:type="character" w:customStyle="1" w:styleId="En-tteCar">
    <w:name w:val="En-tête Car"/>
    <w:basedOn w:val="Policepardfaut"/>
    <w:link w:val="En-tte"/>
    <w:uiPriority w:val="99"/>
    <w:rsid w:val="00E0314C"/>
  </w:style>
  <w:style w:type="paragraph" w:styleId="Pieddepage">
    <w:name w:val="footer"/>
    <w:basedOn w:val="Normal"/>
    <w:link w:val="PieddepageCar"/>
    <w:uiPriority w:val="99"/>
    <w:unhideWhenUsed/>
    <w:rsid w:val="00E031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14C"/>
  </w:style>
  <w:style w:type="paragraph" w:styleId="Textedebulles">
    <w:name w:val="Balloon Text"/>
    <w:basedOn w:val="Normal"/>
    <w:link w:val="TextedebullesCar"/>
    <w:uiPriority w:val="99"/>
    <w:semiHidden/>
    <w:unhideWhenUsed/>
    <w:rsid w:val="00E031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92B38"/>
    <w:rPr>
      <w:b/>
      <w:bCs/>
    </w:rPr>
  </w:style>
  <w:style w:type="paragraph" w:styleId="Paragraphedeliste">
    <w:name w:val="List Paragraph"/>
    <w:basedOn w:val="Normal"/>
    <w:uiPriority w:val="34"/>
    <w:qFormat/>
    <w:rsid w:val="00B838BA"/>
    <w:pPr>
      <w:ind w:left="720"/>
      <w:contextualSpacing/>
    </w:pPr>
  </w:style>
  <w:style w:type="paragraph" w:styleId="En-tte">
    <w:name w:val="header"/>
    <w:basedOn w:val="Normal"/>
    <w:link w:val="En-tteCar"/>
    <w:uiPriority w:val="99"/>
    <w:unhideWhenUsed/>
    <w:rsid w:val="00E0314C"/>
    <w:pPr>
      <w:tabs>
        <w:tab w:val="center" w:pos="4536"/>
        <w:tab w:val="right" w:pos="9072"/>
      </w:tabs>
      <w:spacing w:after="0" w:line="240" w:lineRule="auto"/>
    </w:pPr>
  </w:style>
  <w:style w:type="character" w:customStyle="1" w:styleId="En-tteCar">
    <w:name w:val="En-tête Car"/>
    <w:basedOn w:val="Policepardfaut"/>
    <w:link w:val="En-tte"/>
    <w:uiPriority w:val="99"/>
    <w:rsid w:val="00E0314C"/>
  </w:style>
  <w:style w:type="paragraph" w:styleId="Pieddepage">
    <w:name w:val="footer"/>
    <w:basedOn w:val="Normal"/>
    <w:link w:val="PieddepageCar"/>
    <w:uiPriority w:val="99"/>
    <w:unhideWhenUsed/>
    <w:rsid w:val="00E031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14C"/>
  </w:style>
  <w:style w:type="paragraph" w:styleId="Textedebulles">
    <w:name w:val="Balloon Text"/>
    <w:basedOn w:val="Normal"/>
    <w:link w:val="TextedebullesCar"/>
    <w:uiPriority w:val="99"/>
    <w:semiHidden/>
    <w:unhideWhenUsed/>
    <w:rsid w:val="00E031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1794</Words>
  <Characters>9873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CPAIEN Wintzenheim</dc:creator>
  <cp:lastModifiedBy>CPAIEN Wintzenheim</cp:lastModifiedBy>
  <cp:revision>8</cp:revision>
  <dcterms:created xsi:type="dcterms:W3CDTF">2017-11-14T20:24:00Z</dcterms:created>
  <dcterms:modified xsi:type="dcterms:W3CDTF">2017-11-21T10:06:00Z</dcterms:modified>
</cp:coreProperties>
</file>